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rPr>
          <w:rFonts w:ascii="仿宋_GB2312" w:hAnsi="仿宋_GB2312" w:eastAsia="仿宋_GB2312" w:cs="仿宋_GB2312"/>
          <w:b/>
          <w:bCs/>
          <w:color w:val="49494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494949"/>
          <w:sz w:val="28"/>
          <w:szCs w:val="28"/>
        </w:rPr>
        <w:t>附件1：</w:t>
      </w:r>
    </w:p>
    <w:p>
      <w:pPr>
        <w:pStyle w:val="2"/>
        <w:widowControl/>
        <w:spacing w:before="0" w:beforeAutospacing="0" w:after="0" w:afterAutospacing="0"/>
        <w:rPr>
          <w:rFonts w:ascii="仿宋_GB2312" w:hAnsi="仿宋_GB2312" w:eastAsia="仿宋_GB2312" w:cs="仿宋_GB2312"/>
          <w:b/>
          <w:bCs/>
          <w:color w:val="494949"/>
          <w:szCs w:val="24"/>
        </w:rPr>
      </w:pPr>
    </w:p>
    <w:p>
      <w:pPr>
        <w:pStyle w:val="2"/>
        <w:widowControl/>
        <w:spacing w:before="0" w:beforeAutospacing="0" w:after="0" w:afterAutospacing="0"/>
        <w:rPr>
          <w:rFonts w:ascii="仿宋_GB2312" w:hAnsi="仿宋_GB2312" w:eastAsia="仿宋_GB2312" w:cs="仿宋_GB2312"/>
          <w:b/>
          <w:bCs/>
          <w:color w:val="494949"/>
          <w:szCs w:val="24"/>
        </w:rPr>
      </w:pPr>
    </w:p>
    <w:p>
      <w:pPr>
        <w:pStyle w:val="2"/>
        <w:widowControl/>
        <w:spacing w:before="0" w:beforeAutospacing="0" w:after="0" w:afterAutospacing="0"/>
        <w:jc w:val="center"/>
        <w:rPr>
          <w:rFonts w:ascii="仿宋_GB2312" w:hAnsi="仿宋_GB2312" w:eastAsia="仿宋_GB2312" w:cs="仿宋_GB2312"/>
          <w:b/>
          <w:bCs/>
          <w:color w:val="494949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color w:val="494949"/>
          <w:sz w:val="48"/>
          <w:szCs w:val="48"/>
        </w:rPr>
        <w:t>科研诚信承诺书</w:t>
      </w:r>
    </w:p>
    <w:p>
      <w:pPr>
        <w:pStyle w:val="2"/>
        <w:widowControl/>
        <w:spacing w:before="0" w:beforeAutospacing="0" w:after="0" w:afterAutospacing="0"/>
        <w:jc w:val="center"/>
        <w:rPr>
          <w:rFonts w:ascii="仿宋_GB2312" w:hAnsi="仿宋_GB2312" w:eastAsia="仿宋_GB2312" w:cs="仿宋_GB2312"/>
          <w:b/>
          <w:bCs/>
          <w:color w:val="494949"/>
          <w:sz w:val="48"/>
          <w:szCs w:val="48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本人承诺在从事科学研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究的过程中，严格遵守国家有关法律法规、社会公德及学术道德规范，坚守严谨和诚信原则，恪守科学道德准则、遵守科研活动规范、践行科研诚信要求，坚决杜绝科研不端行为。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违背上述承诺，本人愿接受相关部门做出的各项处理决定，包括但不限于追回资助及奖励经费，取消一定期限科研项目、人才项目、职称晋升、各种奖励申请资格，记入科研失信行为档案以及接受相应的党纪、政纪处理等。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4480" w:firstLineChars="14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承诺人(签字）：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   月 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906E7"/>
    <w:rsid w:val="294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2021-04-09T02:21:00Z</dcterms:created>
  <dc:creator>万俟鸢</dc:creator>
  <cp:lastModifiedBy>万俟鸢</cp:lastModifiedBy>
  <dcterms:modified xsi:type="dcterms:W3CDTF">2021-04-09T02:22:05Z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6EFE159DA4C3483F9B0F62F029D54C32</vt:lpwstr>
  </property>
</Properties>
</file>