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" w:afterAutospacing="0" w:line="480" w:lineRule="atLeast"/>
        <w:jc w:val="center"/>
        <w:rPr>
          <w:rFonts w:ascii="微软雅黑" w:hAnsi="微软雅黑" w:eastAsia="微软雅黑" w:cs="微软雅黑"/>
          <w:color w:val="333333"/>
          <w:spacing w:val="8"/>
          <w:sz w:val="48"/>
          <w:szCs w:val="48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color w:val="FF0000"/>
          <w:spacing w:val="8"/>
          <w:sz w:val="48"/>
          <w:szCs w:val="48"/>
          <w:shd w:val="clear" w:color="auto" w:fill="FFFFFF"/>
        </w:rPr>
        <w:t>2019年全国冬季博硕人才巡回招聘会</w:t>
      </w:r>
    </w:p>
    <w:p>
      <w:pPr>
        <w:pStyle w:val="2"/>
        <w:widowControl/>
        <w:shd w:val="clear" w:color="auto" w:fill="FFFFFF"/>
        <w:spacing w:beforeAutospacing="0" w:after="2" w:afterAutospacing="0" w:line="480" w:lineRule="atLeast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color w:val="FF0000"/>
          <w:spacing w:val="8"/>
          <w:sz w:val="48"/>
          <w:szCs w:val="48"/>
          <w:shd w:val="clear" w:color="auto" w:fill="FFFFFF"/>
        </w:rPr>
        <w:t>(南京大学站)</w:t>
      </w:r>
    </w:p>
    <w:p>
      <w:pPr>
        <w:pStyle w:val="2"/>
        <w:widowControl/>
        <w:shd w:val="clear" w:color="auto" w:fill="FFFFFF"/>
        <w:spacing w:beforeAutospacing="0" w:after="2" w:afterAutospacing="0" w:line="375" w:lineRule="atLeas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Fonts w:ascii="微软雅黑" w:hAnsi="微软雅黑" w:eastAsia="微软雅黑" w:cs="微软雅黑"/>
          <w:color w:val="0C0C0C"/>
          <w:spacing w:val="8"/>
          <w:shd w:val="clear" w:color="auto" w:fill="FFFFFF"/>
        </w:rPr>
        <w:t>智通硕博人才网拟定于</w:t>
      </w:r>
      <w:r>
        <w:rPr>
          <w:rFonts w:ascii="微软雅黑" w:hAnsi="微软雅黑" w:eastAsia="微软雅黑" w:cs="微软雅黑"/>
          <w:b/>
          <w:bCs/>
          <w:color w:val="0C0C0C"/>
          <w:spacing w:val="8"/>
          <w:shd w:val="clear" w:color="auto" w:fill="FFFFFF"/>
        </w:rPr>
        <w:t>2019年12月20日在</w:t>
      </w:r>
      <w:r>
        <w:rPr>
          <w:rStyle w:val="5"/>
          <w:rFonts w:hint="eastAsia" w:ascii="微软雅黑" w:hAnsi="微软雅黑" w:eastAsia="微软雅黑" w:cs="微软雅黑"/>
          <w:bCs/>
          <w:color w:val="0C0C0C"/>
          <w:spacing w:val="8"/>
          <w:shd w:val="clear" w:color="auto" w:fill="FFFFFF"/>
        </w:rPr>
        <w:t>南京大学</w:t>
      </w:r>
      <w:r>
        <w:rPr>
          <w:rFonts w:hint="eastAsia" w:ascii="微软雅黑" w:hAnsi="微软雅黑" w:eastAsia="微软雅黑" w:cs="微软雅黑"/>
          <w:b/>
          <w:bCs/>
          <w:color w:val="0C0C0C"/>
          <w:spacing w:val="8"/>
          <w:shd w:val="clear" w:color="auto" w:fill="FFFFFF"/>
        </w:rPr>
        <w:t>举办“</w:t>
      </w:r>
      <w:r>
        <w:rPr>
          <w:rStyle w:val="5"/>
          <w:rFonts w:hint="eastAsia" w:ascii="微软雅黑" w:hAnsi="微软雅黑" w:eastAsia="微软雅黑" w:cs="微软雅黑"/>
          <w:bCs/>
          <w:color w:val="0C0C0C"/>
          <w:spacing w:val="8"/>
          <w:shd w:val="clear" w:color="auto" w:fill="FFFFFF"/>
        </w:rPr>
        <w:t>2019年全国冬季博硕人才巡回招聘会</w:t>
      </w:r>
      <w:r>
        <w:rPr>
          <w:rFonts w:hint="eastAsia" w:ascii="微软雅黑" w:hAnsi="微软雅黑" w:eastAsia="微软雅黑" w:cs="微软雅黑"/>
          <w:color w:val="0C0C0C"/>
          <w:spacing w:val="8"/>
          <w:shd w:val="clear" w:color="auto" w:fill="FFFFFF"/>
        </w:rPr>
        <w:t>”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，现将有关事项通知如下：</w:t>
      </w:r>
    </w:p>
    <w:p>
      <w:pPr>
        <w:pStyle w:val="2"/>
        <w:widowControl/>
        <w:shd w:val="clear" w:color="auto" w:fill="FFFFFF"/>
        <w:spacing w:beforeAutospacing="0" w:after="150" w:afterAutospacing="0" w:line="345" w:lineRule="atLeas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Style w:val="5"/>
          <w:rFonts w:hint="eastAsia" w:ascii="微软雅黑" w:hAnsi="微软雅黑" w:eastAsia="微软雅黑" w:cs="微软雅黑"/>
          <w:color w:val="FF0000"/>
          <w:spacing w:val="8"/>
          <w:shd w:val="clear" w:color="auto" w:fill="FFFFFF"/>
        </w:rPr>
        <w:t>一、本次活动主要面向全国各地高校的应往届硕博毕业生，欢迎各位踊跃报名！现特邀请博士生、硕士生参会。</w:t>
      </w:r>
    </w:p>
    <w:p>
      <w:pPr>
        <w:pStyle w:val="2"/>
        <w:widowControl/>
        <w:shd w:val="clear" w:color="auto" w:fill="FFFFFF"/>
        <w:spacing w:beforeAutospacing="0" w:afterAutospacing="0" w:line="320" w:lineRule="exact"/>
        <w:jc w:val="both"/>
        <w:rPr>
          <w:rFonts w:ascii="微软雅黑" w:hAnsi="微软雅黑" w:eastAsia="微软雅黑" w:cs="微软雅黑"/>
          <w:b/>
          <w:color w:val="0C0C0C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C0C0C"/>
          <w:spacing w:val="8"/>
          <w:shd w:val="clear" w:color="auto" w:fill="FFFFFF"/>
        </w:rPr>
        <w:t>1、举办时间：2019年12月20日（8:00-12:00）</w:t>
      </w:r>
    </w:p>
    <w:p>
      <w:pPr>
        <w:pStyle w:val="2"/>
        <w:widowControl/>
        <w:shd w:val="clear" w:color="auto" w:fill="FFFFFF"/>
        <w:spacing w:beforeAutospacing="0" w:afterAutospacing="0" w:line="320" w:lineRule="exact"/>
        <w:jc w:val="both"/>
        <w:rPr>
          <w:rFonts w:ascii="微软雅黑" w:hAnsi="微软雅黑" w:eastAsia="微软雅黑" w:cs="微软雅黑"/>
          <w:b/>
          <w:color w:val="0C0C0C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C0C0C"/>
          <w:spacing w:val="8"/>
          <w:shd w:val="clear" w:color="auto" w:fill="FFFFFF"/>
        </w:rPr>
        <w:t>2、举办地点：南京大学-鼓楼校区体育馆</w:t>
      </w:r>
    </w:p>
    <w:p>
      <w:pPr>
        <w:pStyle w:val="2"/>
        <w:widowControl/>
        <w:shd w:val="clear" w:color="auto" w:fill="FFFFFF"/>
        <w:spacing w:beforeAutospacing="0" w:afterAutospacing="0" w:line="320" w:lineRule="exact"/>
        <w:jc w:val="both"/>
        <w:rPr>
          <w:rFonts w:ascii="微软雅黑" w:hAnsi="微软雅黑" w:eastAsia="微软雅黑" w:cs="微软雅黑"/>
          <w:color w:val="0C0C0C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C0C0C"/>
          <w:spacing w:val="8"/>
          <w:shd w:val="clear" w:color="auto" w:fill="FFFFFF"/>
        </w:rPr>
        <w:t>3、主办单位：智通人才连锁集团、智通硕博人才网（www.51shuobo.com）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Style w:val="5"/>
          <w:rFonts w:hint="eastAsia" w:ascii="微软雅黑" w:hAnsi="微软雅黑" w:eastAsia="微软雅黑" w:cs="微软雅黑"/>
          <w:color w:val="FF0000"/>
          <w:spacing w:val="8"/>
          <w:shd w:val="clear" w:color="auto" w:fill="FFFFFF"/>
        </w:rPr>
        <w:t>二、了解每场详细企业需求信息方式（任选其一）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0C0C0C"/>
          <w:spacing w:val="8"/>
          <w:shd w:val="clear" w:color="auto" w:fill="FFFFFF"/>
        </w:rPr>
        <w:t>1、验证入场：应往届硕士、博士人才凭学历证书或简历验证后直接入场。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微软雅黑" w:hAnsi="微软雅黑" w:eastAsia="微软雅黑" w:cs="微软雅黑"/>
          <w:color w:val="0C0C0C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C0C0C"/>
          <w:spacing w:val="8"/>
          <w:shd w:val="clear" w:color="auto" w:fill="FFFFFF"/>
        </w:rPr>
        <w:t>2、微信报名：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关注微信公众号：智通硕博人才网；订阅号：智通硕博网；任选其一，或</w:t>
      </w:r>
      <w:r>
        <w:rPr>
          <w:rFonts w:hint="eastAsia" w:ascii="微软雅黑" w:hAnsi="微软雅黑" w:eastAsia="微软雅黑" w:cs="微软雅黑"/>
          <w:color w:val="0C0C0C"/>
          <w:spacing w:val="8"/>
          <w:shd w:val="clear" w:color="auto" w:fill="FFFFFF"/>
        </w:rPr>
        <w:t>加组委会人员微信，提前了解和预约招聘会。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Style w:val="5"/>
          <w:rFonts w:hint="eastAsia" w:ascii="微软雅黑" w:hAnsi="微软雅黑" w:eastAsia="微软雅黑" w:cs="微软雅黑"/>
          <w:color w:val="FF0000"/>
          <w:spacing w:val="8"/>
          <w:shd w:val="clear" w:color="auto" w:fill="FFFFFF"/>
        </w:rPr>
        <w:t>三</w:t>
      </w:r>
      <w:r>
        <w:rPr>
          <w:rStyle w:val="5"/>
          <w:rFonts w:ascii="微软雅黑" w:hAnsi="微软雅黑" w:eastAsia="微软雅黑" w:cs="微软雅黑"/>
          <w:color w:val="FF0000"/>
          <w:spacing w:val="8"/>
          <w:shd w:val="clear" w:color="auto" w:fill="FFFFFF"/>
        </w:rPr>
        <w:t>、人才咨询热线  025-682755</w:t>
      </w:r>
      <w:r>
        <w:rPr>
          <w:rStyle w:val="5"/>
          <w:rFonts w:hint="eastAsia" w:ascii="微软雅黑" w:hAnsi="微软雅黑" w:eastAsia="微软雅黑" w:cs="微软雅黑"/>
          <w:color w:val="FF0000"/>
          <w:spacing w:val="8"/>
          <w:shd w:val="clear" w:color="auto" w:fill="FFFFFF"/>
        </w:rPr>
        <w:t>88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hd w:val="clear" w:color="auto" w:fill="FFFFFF"/>
        </w:rPr>
        <w:t>如果您想提前了解详细企业名单和职位需求信息，可以加以下人员微信，提前了解详细参会名单！如果你因故不能参会，也可以加以下人员微信，可协助免费推荐工作！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Style w:val="5"/>
          <w:rFonts w:hint="eastAsia" w:ascii="微软雅黑" w:hAnsi="微软雅黑" w:eastAsia="微软雅黑" w:cs="微软雅黑"/>
          <w:color w:val="0000FF"/>
          <w:spacing w:val="8"/>
          <w:shd w:val="clear" w:color="auto" w:fill="FFFFFF"/>
        </w:rPr>
        <w:t>张老师：18260028451（同微信）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Style w:val="5"/>
          <w:rFonts w:hint="eastAsia" w:ascii="微软雅黑" w:hAnsi="微软雅黑" w:eastAsia="微软雅黑" w:cs="微软雅黑"/>
          <w:color w:val="0000FF"/>
          <w:spacing w:val="8"/>
          <w:shd w:val="clear" w:color="auto" w:fill="FFFFFF"/>
        </w:rPr>
        <w:t>常老师：18120181594（同微信）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-apple-system-font" w:hAnsi="-apple-system-font" w:eastAsia="-apple-system-font" w:cs="-apple-system-font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hd w:val="clear" w:color="auto" w:fill="FFFFFF"/>
        </w:rPr>
        <w:t>活动设立了人才交流微信群，可加以上任何一个微信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微软雅黑" w:hAnsi="微软雅黑" w:eastAsia="微软雅黑" w:cs="微软雅黑"/>
          <w:color w:val="000000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pacing w:val="8"/>
          <w:shd w:val="clear" w:color="auto" w:fill="FFFFFF"/>
        </w:rPr>
        <w:t>（备注学校-专业-学历，邀请进群了解更多信息）</w:t>
      </w:r>
    </w:p>
    <w:p>
      <w:pPr>
        <w:pStyle w:val="2"/>
        <w:widowControl/>
        <w:shd w:val="clear" w:color="auto" w:fill="FFFFFF"/>
        <w:spacing w:beforeAutospacing="0" w:afterAutospacing="0" w:line="340" w:lineRule="exact"/>
        <w:jc w:val="both"/>
        <w:rPr>
          <w:rFonts w:ascii="微软雅黑" w:hAnsi="微软雅黑" w:eastAsia="微软雅黑" w:cs="微软雅黑"/>
          <w:b/>
          <w:bCs/>
          <w:color w:val="000000"/>
          <w:spacing w:val="8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333333"/>
          <w:spacing w:val="8"/>
        </w:rPr>
        <w:t>人才咨询QQ群：</w:t>
      </w:r>
      <w:r>
        <w:rPr>
          <w:rFonts w:hint="eastAsia" w:ascii="微软雅黑" w:hAnsi="微软雅黑" w:eastAsia="微软雅黑" w:cs="微软雅黑"/>
          <w:b/>
          <w:bCs/>
          <w:color w:val="0C0C0C"/>
          <w:spacing w:val="8"/>
        </w:rPr>
        <w:t>全国硕博招聘求职QQ群147429212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="2" w:afterAutospacing="0" w:line="360" w:lineRule="atLeast"/>
        <w:jc w:val="both"/>
        <w:rPr>
          <w:rStyle w:val="5"/>
          <w:rFonts w:ascii="微软雅黑" w:hAnsi="微软雅黑" w:eastAsia="微软雅黑" w:cs="微软雅黑"/>
          <w:color w:val="FF0000"/>
          <w:spacing w:val="8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color w:val="FF0000"/>
          <w:spacing w:val="8"/>
          <w:shd w:val="clear" w:color="auto" w:fill="FFFFFF"/>
        </w:rPr>
        <w:t>岗位信息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中国电子科技集团公司第五十八研究所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数字IC设计工程师、模拟IC设计工程师、SoC设计工程师、电源IC设计工程师、存储器设计工程师、IC验证工程师、FPGA工程师、硬件工程师、电源模块工程师、IC应用工程师、IC测试工程师、模拟版图工程师、嵌入式软件工程师、算法工程师、数字后端工程师、光电集成工程师、工艺集成工程师、失效分析工程师、仿真工程师、封装工艺工程师、封装设计工程师（专业需求：电子科学与技术、微电子学与固体电子学、电路与系统、集成电路工程、物理电子学、电磁场与微波技术、信息与通信工程、信号与信息处理、电子信息工程、计算机科学与技术、软件工程、控制科学与工程、应用数学、电气工程及其自动化、光学工程、固体物理学、凝聚态物理、电子信息材料等） 硕士、博士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中国电子科技集团公司第四十一研究所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电子测量仪器研发工程师（硕士、博士）、党务管理、审计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 xml:space="preserve">台积电（南京）有限公司 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IC设计工程师（数字电路设计工程师、静态随机存储器设计工程师、IP 版图设计工程师、芯片前端设计工程师、DRC/LVS 开发工程师、芯片物理设计工程师、芯片设计方法论工程师、芯片计算机辅助设计工程师）专业：电机、电子、微电子、计算机学科，资讯工程等相关专业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中国兵器工业集团-江苏北方湖光光电有限公司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电子设计、软件设计、光电仪器结构设计、光学工艺，软件开发、技措技改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南京造币有限公司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机械设计员、电气设计员、信息技术员、造币工艺员、技术操作人员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昆山钞票纸业有限公司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安全管理（安全科学与工程相关专业）、法务、财务管理、人力资源管理/组织干事、机电工程师、研发工程师（化学化工类、高分子相关专业）、土木工程师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江苏省海外企业集团有限公司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集团总部岗位-管培生、法务专员；下属成员企业岗位-核算员、业务辅助（船舶事业部）、法务专员、党务专员、驻外会计、业务员(轻纺板块)、业务跟单员（轻纺板块）、业务助理（轻纺板块）、财务核算、审计管理及海外财务管理人员、工业会计、业务助理（化工板块）、土建施工员、安装预算员、土建预算员、行政专员、JAVA开发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红豆集团有限公司</w:t>
      </w:r>
    </w:p>
    <w:p>
      <w:pPr>
        <w:spacing w:line="300" w:lineRule="exact"/>
        <w:rPr>
          <w:rStyle w:val="5"/>
          <w:rFonts w:ascii="微软雅黑" w:hAnsi="微软雅黑" w:eastAsia="微软雅黑" w:cs="微软雅黑"/>
          <w:color w:val="FF0000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行业研究及战略规划师、投融资专员、财务分析师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成都中医药大学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科研教师岗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安徽工程大学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科研教师岗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鲁东大学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交通学院招聘：学科专业及研究方向1、机械设计制造及其自动化：智能检测与控制、智能制造单元体设计与集成、工业机器人感知与控制、数字化设计与制造、智能装备、机构学及设计理论。2、智能制造工程：高效加工及控制技术、数控技术和检测智能化、先进材料及高效精密加工、控制理论与控制工程、检测技术与自动化装置、模式识别与智能系统、运筹学与控制论。3、车辆工程：车辆系统动力学与控制、汽车电子控制、智能汽车。4、船舶与海洋工程：船舶水动力研究、船舶流体力学、海洋智能装备。5、物流工程：制造及物流系统建模、调度、仿真与优化 、现代物流装备与控制、物流与供应链系统建模与优化。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南昌工程学院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水工结构、水利水电工程、港口航道与海岸工程、农业水利工程、摄影测量与遥感、地图制图与地理信息工程、水土保持与荒漠化防治、林学、园林、风景园林学、林学、地质工程、水文学及水资源、岩土工程、结构工程/材料科学与工程、工程管理/工程造价、建筑设计及其理论/建筑历史与理论/城市规划、市政工程/环境工程、桥梁与隧道工程、固体力学/工程力学、柔顺机构/精密驱动技术/精密加工技术、机械制造及其自动化、机械电子工程、车辆工程、水利水电工程（水动方向）、电机与电器/计算机仿真、高电压与绝缘技术、电力系统及其自动化、控制理论与控制工程、计算机软件与理论、计算机应用技术、计算机系统结构、信号与信息处理、通信与信息系统、模式识别与智能系统、通信与信息系统、信号与信息处理、检测技术与自动化装置、电路与系统、微电子学与固体电子学、电磁场与微波技术、测试计量技术及仪器计算机软件与理论、计算机应用技术、计算机系统结构、摄影测量与遥感、地图制图与地理信息工程、水资源配置与管理/水工程建设与运行管理/水污染治理与监管/水生态系统服务与管理/水安全管理/资源与环境管理、工程项目管理/物流工程与供应链管理/管理系统工程/工业工程、科技与创新管理/大数据分析/电子商务/信息管理与信息系统、管理科学/服务科学与工程/管理心理与行为科学/决策科学/社会管理工程、企业管理、会计学、国际贸易学、金融学、应用数学/计算数学/概率论与数理统计、统计学、化学工程/有机化学、光学工程/材料物理与化学(光电子材料与器件方向）、外国语言学及应用语言学、法语语言文学、广播电视学、编辑出版学、马克思主义中国化研究、马克思主义发展史、马克思主义基本原理、国外马克思主义研究、马克思主义哲学、中国哲学、外国哲学、伦理学、科技哲学、思想政治教育、中国近现代史基本问题研究、科学社会主义与国际共产主义运动、政治学理论、国际政治等相关专业教师科研岗，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中山大学南方学院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商学院/会计学院/电气与计算机工程学院/外国语学院/文学与传媒学院/云康医学与健康管理学院/护理与健康学院/公共管理学系/艺术设计与创意产业系/ 音乐系/综合素养学部/大学英语教学中心/体育教学中心 各专业学科教师，博士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皖江工学院（原河海大学文天学院）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计算机科学与技术专业教师、电气工程及其自动化专业教师、自动化专业教师通信工程专业教师、机械工程专业教师、车辆工程专业教师、新能源科学与工程专业教师、汽车服务工程专业教师、水利水电工程专业教师、港口航道与海岸工程专业教师、水文与水资源工程专业教师、水务工程专业教师、农业资源与环境、测绘工程专业教师、安全工程专业教师、给排水科学与工程专业教师、地质工程专业教师、土木工程专业教师、交通工程专业教师、力学教师、会计专业教师、国际经济与贸易专业教师、财务管理专业教师、信息管理与信息系统专业教师、工程造价专业教师、酒店管理专业教师、数字媒体艺术专业教师、数学教师、思政课教师、档案管理员、心理咨询师、重点实验室秘书，硕士、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南京工业职业技术学院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机电一体化技术、数控设备应用与维护、工业机器人技术、机械制造与自动化、机械设计与制造、模具设计与制造、高分子材料工程技术、电气自动化技术、建筑智能化工程技术、分布式发电与微电网技术、通信技术、物联网应用技术、电子信息工程技术、应用电子技术、飞机机电设备维修、飞机电子设备维修、飞行器制造技术、汽车检测与维修技术、汽车营销与服务、汽车制造与装配技术、城市轨道交通机电技术、城市轨道交通供配电技术、软件技术、移动应用开发、计算机网络技术、云计算技术与应用、嵌入式技术与应用、会计、财务管理、建设工程管理、工程造价 、房地产经营与管理、连锁经营管理、旅游管理、国际贸易实务、商务英语、应用韩语、应用日语、电子商务、电子商务技术、物流管理、产品艺术设计、展示艺术设计、视觉传播设计与制作、数字媒体艺术设计、环境艺术设计、室内艺术设计、动漫设计相关专业教师岗位，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南京信息职业技术学院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需求专业：教育技术学、远程教育学、高等教育学、职业技术教育学、比较教育学、课程与教学论、电路与系统、电磁场与微波技术、通信与信息系统、信号与信息处理、电子与通信工程、信息与通信工程、机电控制类、机械工程类、计算机（大类）类、计算数学、应用数学、工商管理类、商务贸易类、交通信息工程及控制，控制理论与控制工程，交通运输规划及管理、管理科学与工程、检测技术与自动化装置、系统工程，控制理论与控制工程、设计学、设计艺术学（视觉传达、影视动画、动漫设计方向）、美术、电力电子与电力传动、电机与电器、测试计量技术及仪器、控制理论与控制工程、电气工程、物联网工程、车辆工程、载运工具运用工程、计算机系统结构、计算机应用技术、系统工程、计算机技术、计算机科学与技术、计算机软件与理论、软件工程、控制科学与工程、马克思主义基本原理、马克思主义发展史、马克思主义中国化研究、马克思主义理论、马克思主义理论与思想政治教育、思想政治教育、马克思主义哲学、科学社会主义与国际共产主义运动、中共党史、中国近现代史、中国近现代史基本问题研究、政治学理论、基础数学、计算数学、概率论与数理统计、应用数学、运筹学与控制论、语言学及应用语言学、中国古代文学，中国现当代文学、中国文学与文化，中国语言文学，汉语国际教育、军事学类、思想政治教育、高等教育学（国防教育方向）相关专业教师岗，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常州信息职业技术学院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机械制造及其自动化、机械电子工程、机械设计及理论、控制理论与控制工程、检测技术与自动化装置、模式识别与智能系统、电机与电器、电力系统及自动化、电力电子与电力传动、精密仪器与机械、通信与信息系统、信号与信息处理、电路与系统、检测技术与自动化装置、计算机应用技术、计算机系统结构、计算机软件与理论、计算机应用技术、管理科学与工程、统计学、企业管理、技术经济及管理、产业经济学、设计艺术学相关专业教师岗，硕士、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南京审计大学金审学院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会计学、财务管理、审计学、国际经济学、保险学、财政学、税收学、金融学（金融工程、金融数学、投资学、国际金融）、工商管理、资产评估、物流管理、行政管理、资产评估、信息管理与信息系统、计算机科学与技术、学前教育（1专业技能组、2专业理论组）、高等数学等相关专业科研教师岗，硕士、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延安大学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科研教师岗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滨州学院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安全科学与工程、材料加工、材料科学与工程、测绘科学与技术、城市规划、城乡规划学、地理学、电气工程、电子科学与技术、动力工程、法学、工商管理、管理科学与工程、光学工程、航空工程、航空宇航科学与技术、化学工程与技术、环境科学与工程、机械工程、计算机科学与技术、建筑学、交通运输工程、教育学、控制科学与工程、力学、林学、马克思主义理论、农业资源与环境、设计学、生态学、数学、体育学、土木工程、外国语言文学、物理学、心理学、信息与通信工程、仪器科学与技术、应用经济学、哲学、政治学、中国史、中国语言文学等相关学科（专业）科研教师岗，博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上海石化工业学校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数学教师、英语教师、智能控制专业教师、基础化学教师、化工仪表自动化教师、职校化工原理教师，硕士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苏交科集团股份有限公司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工程师（道路、桥梁、计算机、规划、环境、地质、岩土、地球物理、安全、地质工程、地球物理勘探工程、结构工程、安全与应急、道路工程（材料）、环境修复等相关专业）；助理工程师（道路、城市轨道与交通、桥梁、铁道、隧道、轨道、交通运输规划、交通安全、交通工程、市政、计算机、软件工程、人工智能及机器学习、大数据/数据科学、通信工程、统计学、水运、水利、建筑、结构、暖通、给排水、力学、材料学、电气、机电、岩土、岩土工程、地质、城市规划、通讯、工程管理、测绘、地球物理、地球物理勘探工程、地质工程、材料、安全工程、安全与应急、园林、环境、化学分析等专业）；技术员；管培生（财务、人力资源、审计、法律等相关专业）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中盐金坛盐化有限责任公司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文员、行管、培训、编辑及翻译、新闻宣传/新媒体编辑、项目管理、化验分析、工厂工程师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安徽省城乡规划设计研究院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城市规划、建筑学、风景园林、土地资源管理、市政工程、道路与桥梁工程、交通规划、环境工程、旅游规划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中交投资南京有限公司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扬州茂源土地评估规划咨询有限公司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国土空间规划职位、测绘部职位、设计部职位、市场部职位（各岗位专业要求：城乡规划、土地资源管理、测绘工程、地理信息、水利水电、农田水利、汉语言文学、秘书、土地管理）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浙江大丰实业股份有限公司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机械类、车辆工程、土木/建筑、人力资源、秘书/企管、财会、审计、旅游管理、市场营销 、工商管理、工程管理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上海酷芯微电子有限公司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深度学习算法工程师、嵌入式软件开发工程师、测试工程师、AI 芯片设计工程师、测试工程师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苏州矩子智能科技有限公司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 xml:space="preserve"> C#软件工程师、C++软件工程师、硬件工程师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江苏扬农化工集团有限公司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研发经理5名（博士）、研发工程师、化工设计师、分析研究员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苏州鹏旭医药科技有限公司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高级有机合成研究员、有机合成研究员、有机合成助理研究员、药物分析研究员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江苏一夫科技股份有限公司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研发工程师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苏州高新区招商中心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招商经理（语言类专业-日语/英语、计算机软件工程专业、生物医药工程专业等）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杭州宇树科技有限公司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机器人控制工程师、机电全栈工程师、公司管理与运营、嵌入式硬件工程师、高级嵌入式软件工程师、高级机械工程师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日东（青岛）研究院有限公司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中铁轨道交通装备有限公司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 xml:space="preserve">轨道交通车辆设计、轨道交通车辆工艺、技术管理、市场营销、财务管理、人力资源管理  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南京恩博科技有限公司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高级售前技术工程师、图形图像算法工程师、区域销售经理、技术工程师、测试工程师、安卓开发工程师、C++软件工程师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江苏硕佰建筑科技有限公司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海绵城市设计工程师（1-2人）、绿色建筑咨询工程师（1-2人）、水土保持工程设计、咨询师（1-2人）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苏州克兰茨环境科技有限公司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方案工程师、售后服务工程师、项目工程师、质量工程师、助理设计工程师、研发工艺工程师、现场工程师、电气工程师、产品、市场、财务、采购、销售工程师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浙江艾罗网络能源技术有限公司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算法工程师、控制算法软件工程师、嵌入式软件工程师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扬州高鼎培训中心有限公司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小学数学老师、小学数学双师辅导老师、初中数学老师、小学语文老师、小学语文双师辅导老师、初中语文双师辅导老师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宁波长阳科技股份有限公司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研发工程师（高分子材料与化学、化学工程与工艺、材料学、物理、光电等相关专业）、销售工程师（化学、光学、材料学等理工科相关专业及贸易、营销类专业）、证券事务部管培生（金融学，经济学类，经济法，财经类财务相关专业）、工艺工程师（高分子化学等相关化学专业）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江苏省工程咨询中心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政策研究、规划咨询、项目咨询、评估咨询岗、项目管理人员（专业不限、土木工程、工程管理专业优先）、行政及辅助人员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广东省清远市工商联事务中心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综合管理类岗（硕士及以上，经济学、法学、中国语言文学、工商管理相关专业），事业编制，面试通过就直接签约，无须考试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太平人寿保险有限公司江苏分公司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管培生（业务管理类、风险合规类、人事行政类）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 xml:space="preserve">苏州芯动科技有限公司 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正在整理中....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 xml:space="preserve">浙江光珀智能科技有限公司 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高级光电工程师/光电工程师、光电测试工程师、图像算法工程师、SLAM算法工程师、嵌入式工程师、SDK开发工程师、硬件工程师、 电子系统工程师 、射频电路工程师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  <w:t>江苏扬农化工股份有限公司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  <w:t>招聘岗位：</w:t>
      </w:r>
      <w:r>
        <w:rPr>
          <w:rFonts w:hint="eastAsia" w:ascii="微软雅黑" w:hAnsi="微软雅黑" w:eastAsia="微软雅黑" w:cs="微软雅黑"/>
          <w:spacing w:val="8"/>
          <w:sz w:val="24"/>
          <w:shd w:val="clear" w:color="auto" w:fill="FFFFFF"/>
        </w:rPr>
        <w:t>精细化工/有机合成、农药学、化学/应用化学、化学工程与工艺、生物工程、分析化学、过程控制与装备、机械设计制造及其自动化、化工机械、自动化、电气/仪表自动化、计算机（DCS设计）、测控技术与仪器、安全工程、消防工程、环境工程、计算机（软件工程）、财务/会计、审计、平面设计、英语</w:t>
      </w:r>
    </w:p>
    <w:p>
      <w:pPr>
        <w:spacing w:line="300" w:lineRule="exact"/>
        <w:rPr>
          <w:rFonts w:ascii="微软雅黑" w:hAnsi="微软雅黑" w:eastAsia="微软雅黑" w:cs="微软雅黑"/>
          <w:spacing w:val="8"/>
          <w:sz w:val="24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bCs/>
          <w:spacing w:val="8"/>
          <w:sz w:val="24"/>
          <w:shd w:val="clear" w:color="auto" w:fill="FFFFFF"/>
        </w:rPr>
      </w:pPr>
    </w:p>
    <w:p>
      <w:pPr>
        <w:ind w:firstLine="512" w:firstLineChars="200"/>
        <w:rPr>
          <w:rFonts w:ascii="微软雅黑" w:hAnsi="微软雅黑" w:eastAsia="微软雅黑" w:cs="微软雅黑"/>
          <w:b/>
          <w:bCs/>
          <w:color w:val="0000FF"/>
          <w:spacing w:val="8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9DA1"/>
    <w:multiLevelType w:val="singleLevel"/>
    <w:tmpl w:val="5DF19DA1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A0"/>
    <w:rsid w:val="000841A0"/>
    <w:rsid w:val="00115C07"/>
    <w:rsid w:val="002448EC"/>
    <w:rsid w:val="00CF5F89"/>
    <w:rsid w:val="00E47657"/>
    <w:rsid w:val="08C22694"/>
    <w:rsid w:val="09DF4CDA"/>
    <w:rsid w:val="0B5400BF"/>
    <w:rsid w:val="18A65118"/>
    <w:rsid w:val="1EFC69BD"/>
    <w:rsid w:val="217A1394"/>
    <w:rsid w:val="43EC1545"/>
    <w:rsid w:val="494B7367"/>
    <w:rsid w:val="60FA04C3"/>
    <w:rsid w:val="64AA665A"/>
    <w:rsid w:val="6D2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1023</Words>
  <Characters>5834</Characters>
  <Lines>48</Lines>
  <Paragraphs>13</Paragraphs>
  <TotalTime>11</TotalTime>
  <ScaleCrop>false</ScaleCrop>
  <LinksUpToDate>false</LinksUpToDate>
  <CharactersWithSpaces>6844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2019-12-16T01:12:00Z</dcterms:created>
  <dc:creator>Administrator</dc:creator>
  <cp:lastModifiedBy>张宁一</cp:lastModifiedBy>
  <dcterms:modified xsi:type="dcterms:W3CDTF">2019-12-17T04:49:01Z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